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E1" w:rsidRPr="00116E32" w:rsidRDefault="00116E32">
      <w:pPr>
        <w:rPr>
          <w:b/>
          <w:sz w:val="30"/>
          <w:szCs w:val="30"/>
        </w:rPr>
      </w:pPr>
      <w:bookmarkStart w:id="0" w:name="_GoBack"/>
      <w:bookmarkEnd w:id="0"/>
      <w:r w:rsidRPr="00116E32">
        <w:rPr>
          <w:b/>
          <w:sz w:val="30"/>
          <w:szCs w:val="30"/>
        </w:rPr>
        <w:t>AFFALD</w:t>
      </w:r>
    </w:p>
    <w:p w:rsidR="00116E32" w:rsidRDefault="00541AA3">
      <w:r>
        <w:t>God a</w:t>
      </w:r>
      <w:r w:rsidRPr="00541AA3">
        <w:t>ffaldshåndtering kan medvirke til at forbedre miljøet og til, at der spares penge. Dette kan opnås ved at have styr på affaldshåndteringen, herunder hvor meget affald der er, samt hvilke affaldstyper der er. Opgørelsen udarbejdes på baggrund af fakturaer eller oplysninger fra renovationsselskabet.</w:t>
      </w:r>
    </w:p>
    <w:p w:rsidR="00541AA3" w:rsidRPr="0023343D" w:rsidRDefault="00541AA3"/>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tblCellMar>
        <w:tblLook w:val="01E0" w:firstRow="1" w:lastRow="1" w:firstColumn="1" w:lastColumn="1" w:noHBand="0" w:noVBand="0"/>
      </w:tblPr>
      <w:tblGrid>
        <w:gridCol w:w="1781"/>
        <w:gridCol w:w="7291"/>
      </w:tblGrid>
      <w:tr w:rsidR="00116E32" w:rsidRPr="00DA0043" w:rsidTr="00C14D58">
        <w:trPr>
          <w:trHeight w:val="340"/>
        </w:trPr>
        <w:tc>
          <w:tcPr>
            <w:tcW w:w="1781" w:type="dxa"/>
            <w:shd w:val="clear" w:color="auto" w:fill="92D050"/>
            <w:vAlign w:val="center"/>
          </w:tcPr>
          <w:p w:rsidR="00116E32" w:rsidRPr="00DA0043" w:rsidRDefault="00116E32" w:rsidP="00A021A6">
            <w:pPr>
              <w:pStyle w:val="Sidehoved"/>
              <w:tabs>
                <w:tab w:val="clear" w:pos="4819"/>
                <w:tab w:val="clear" w:pos="9638"/>
              </w:tabs>
              <w:ind w:left="284"/>
              <w:rPr>
                <w:rFonts w:ascii="Calibri Light" w:hAnsi="Calibri Light"/>
                <w:b/>
                <w:sz w:val="20"/>
              </w:rPr>
            </w:pPr>
          </w:p>
        </w:tc>
        <w:tc>
          <w:tcPr>
            <w:tcW w:w="7291" w:type="dxa"/>
            <w:shd w:val="clear" w:color="auto" w:fill="92D050"/>
            <w:vAlign w:val="center"/>
          </w:tcPr>
          <w:p w:rsidR="00116E32" w:rsidRPr="00DA0043" w:rsidRDefault="000B5AAD" w:rsidP="00A021A6">
            <w:pPr>
              <w:pStyle w:val="Sidehoved"/>
              <w:tabs>
                <w:tab w:val="clear" w:pos="4819"/>
                <w:tab w:val="clear" w:pos="9638"/>
              </w:tabs>
              <w:ind w:left="284"/>
              <w:rPr>
                <w:rFonts w:ascii="Calibri Light" w:hAnsi="Calibri Light"/>
                <w:b/>
                <w:sz w:val="20"/>
              </w:rPr>
            </w:pPr>
            <w:r>
              <w:rPr>
                <w:rFonts w:ascii="Calibri Light" w:hAnsi="Calibri Light"/>
                <w:b/>
                <w:sz w:val="20"/>
              </w:rPr>
              <w:t>Nedbringe affaldsmængde</w:t>
            </w:r>
          </w:p>
        </w:tc>
      </w:tr>
      <w:tr w:rsidR="00116E32" w:rsidRPr="00DA0043" w:rsidTr="00C14D58">
        <w:trPr>
          <w:trHeight w:val="283"/>
        </w:trPr>
        <w:tc>
          <w:tcPr>
            <w:tcW w:w="1781" w:type="dxa"/>
            <w:shd w:val="clear" w:color="auto" w:fill="D6E3BC"/>
            <w:vAlign w:val="bottom"/>
          </w:tcPr>
          <w:p w:rsidR="00116E32" w:rsidRPr="00DA0043" w:rsidRDefault="00116E32" w:rsidP="00A021A6">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Mål:</w:t>
            </w:r>
          </w:p>
        </w:tc>
        <w:tc>
          <w:tcPr>
            <w:tcW w:w="7291" w:type="dxa"/>
            <w:shd w:val="clear" w:color="auto" w:fill="FFFFFF"/>
            <w:vAlign w:val="bottom"/>
          </w:tcPr>
          <w:p w:rsidR="00116E32" w:rsidRPr="00DA0043" w:rsidRDefault="00116E32" w:rsidP="00A021A6">
            <w:pPr>
              <w:ind w:left="284"/>
              <w:rPr>
                <w:rFonts w:ascii="Calibri Light" w:hAnsi="Calibri Light"/>
                <w:sz w:val="16"/>
                <w:szCs w:val="16"/>
              </w:rPr>
            </w:pPr>
          </w:p>
        </w:tc>
      </w:tr>
      <w:tr w:rsidR="00116E32" w:rsidRPr="00DA0043" w:rsidTr="00C14D58">
        <w:trPr>
          <w:trHeight w:val="283"/>
        </w:trPr>
        <w:tc>
          <w:tcPr>
            <w:tcW w:w="1781" w:type="dxa"/>
            <w:shd w:val="clear" w:color="auto" w:fill="D6E3BC"/>
            <w:vAlign w:val="bottom"/>
          </w:tcPr>
          <w:p w:rsidR="00116E32" w:rsidRPr="00DA0043" w:rsidRDefault="00116E32" w:rsidP="00A021A6">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Ansvarlig:</w:t>
            </w:r>
          </w:p>
        </w:tc>
        <w:tc>
          <w:tcPr>
            <w:tcW w:w="7291" w:type="dxa"/>
            <w:shd w:val="clear" w:color="auto" w:fill="FFFFFF"/>
            <w:vAlign w:val="bottom"/>
          </w:tcPr>
          <w:p w:rsidR="00116E32" w:rsidRPr="00DA0043" w:rsidRDefault="00116E32" w:rsidP="00A021A6">
            <w:pPr>
              <w:ind w:left="284"/>
              <w:rPr>
                <w:rFonts w:ascii="Calibri Light" w:hAnsi="Calibri Light"/>
                <w:sz w:val="16"/>
                <w:szCs w:val="16"/>
              </w:rPr>
            </w:pPr>
          </w:p>
        </w:tc>
      </w:tr>
      <w:tr w:rsidR="00116E32" w:rsidRPr="00DA0043" w:rsidTr="00C14D58">
        <w:trPr>
          <w:trHeight w:val="283"/>
        </w:trPr>
        <w:tc>
          <w:tcPr>
            <w:tcW w:w="1781" w:type="dxa"/>
            <w:shd w:val="clear" w:color="auto" w:fill="D6E3BC"/>
            <w:vAlign w:val="bottom"/>
          </w:tcPr>
          <w:p w:rsidR="00116E32" w:rsidRPr="00DA0043" w:rsidRDefault="00116E32" w:rsidP="00A021A6">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Opgaver:</w:t>
            </w:r>
          </w:p>
        </w:tc>
        <w:tc>
          <w:tcPr>
            <w:tcW w:w="7291" w:type="dxa"/>
            <w:shd w:val="clear" w:color="auto" w:fill="FFFFFF"/>
            <w:vAlign w:val="bottom"/>
          </w:tcPr>
          <w:p w:rsidR="00116E32" w:rsidRPr="00DA0043" w:rsidRDefault="00116E32" w:rsidP="00A021A6">
            <w:pPr>
              <w:ind w:left="284"/>
              <w:rPr>
                <w:rFonts w:ascii="Calibri Light" w:hAnsi="Calibri Light"/>
                <w:sz w:val="16"/>
                <w:szCs w:val="16"/>
              </w:rPr>
            </w:pPr>
          </w:p>
        </w:tc>
      </w:tr>
      <w:tr w:rsidR="00116E32" w:rsidRPr="00DA0043" w:rsidTr="00C14D58">
        <w:trPr>
          <w:trHeight w:val="283"/>
        </w:trPr>
        <w:tc>
          <w:tcPr>
            <w:tcW w:w="1781" w:type="dxa"/>
            <w:shd w:val="clear" w:color="auto" w:fill="D6E3BC"/>
            <w:vAlign w:val="bottom"/>
          </w:tcPr>
          <w:p w:rsidR="00116E32" w:rsidRPr="00DA0043" w:rsidRDefault="00116E32" w:rsidP="00A021A6">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Tidsramme:</w:t>
            </w:r>
          </w:p>
        </w:tc>
        <w:tc>
          <w:tcPr>
            <w:tcW w:w="7291" w:type="dxa"/>
            <w:shd w:val="clear" w:color="auto" w:fill="FFFFFF"/>
            <w:vAlign w:val="bottom"/>
          </w:tcPr>
          <w:p w:rsidR="00116E32" w:rsidRPr="00DA0043" w:rsidRDefault="00116E32" w:rsidP="00A021A6">
            <w:pPr>
              <w:ind w:left="284"/>
              <w:rPr>
                <w:rFonts w:ascii="Calibri Light" w:hAnsi="Calibri Light"/>
                <w:sz w:val="16"/>
                <w:szCs w:val="16"/>
              </w:rPr>
            </w:pPr>
          </w:p>
        </w:tc>
      </w:tr>
    </w:tbl>
    <w:p w:rsidR="0023343D" w:rsidRDefault="0023343D"/>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tblCellMar>
        <w:tblLook w:val="01E0" w:firstRow="1" w:lastRow="1" w:firstColumn="1" w:lastColumn="1" w:noHBand="0" w:noVBand="0"/>
      </w:tblPr>
      <w:tblGrid>
        <w:gridCol w:w="1781"/>
        <w:gridCol w:w="7291"/>
      </w:tblGrid>
      <w:tr w:rsidR="000B5AAD" w:rsidRPr="00DA0043" w:rsidTr="0017710D">
        <w:trPr>
          <w:trHeight w:val="340"/>
        </w:trPr>
        <w:tc>
          <w:tcPr>
            <w:tcW w:w="1781" w:type="dxa"/>
            <w:shd w:val="clear" w:color="auto" w:fill="92D050"/>
            <w:vAlign w:val="center"/>
          </w:tcPr>
          <w:p w:rsidR="000B5AAD" w:rsidRPr="00DA0043" w:rsidRDefault="000B5AAD" w:rsidP="0017710D">
            <w:pPr>
              <w:pStyle w:val="Sidehoved"/>
              <w:tabs>
                <w:tab w:val="clear" w:pos="4819"/>
                <w:tab w:val="clear" w:pos="9638"/>
              </w:tabs>
              <w:ind w:left="284"/>
              <w:rPr>
                <w:rFonts w:ascii="Calibri Light" w:hAnsi="Calibri Light"/>
                <w:b/>
                <w:sz w:val="20"/>
              </w:rPr>
            </w:pPr>
          </w:p>
        </w:tc>
        <w:tc>
          <w:tcPr>
            <w:tcW w:w="7291" w:type="dxa"/>
            <w:shd w:val="clear" w:color="auto" w:fill="92D050"/>
            <w:vAlign w:val="center"/>
          </w:tcPr>
          <w:p w:rsidR="000B5AAD" w:rsidRPr="00DA0043" w:rsidRDefault="000B5AAD" w:rsidP="0017710D">
            <w:pPr>
              <w:pStyle w:val="Sidehoved"/>
              <w:tabs>
                <w:tab w:val="clear" w:pos="4819"/>
                <w:tab w:val="clear" w:pos="9638"/>
              </w:tabs>
              <w:ind w:left="284"/>
              <w:rPr>
                <w:rFonts w:ascii="Calibri Light" w:hAnsi="Calibri Light"/>
                <w:b/>
                <w:sz w:val="20"/>
              </w:rPr>
            </w:pPr>
            <w:r>
              <w:rPr>
                <w:rFonts w:ascii="Calibri Light" w:hAnsi="Calibri Light"/>
                <w:b/>
                <w:sz w:val="20"/>
              </w:rPr>
              <w:t>Sortering</w:t>
            </w:r>
          </w:p>
        </w:tc>
      </w:tr>
      <w:tr w:rsidR="000B5AAD" w:rsidRPr="00DA0043" w:rsidTr="0017710D">
        <w:trPr>
          <w:trHeight w:val="283"/>
        </w:trPr>
        <w:tc>
          <w:tcPr>
            <w:tcW w:w="1781" w:type="dxa"/>
            <w:shd w:val="clear" w:color="auto" w:fill="D6E3BC"/>
            <w:vAlign w:val="bottom"/>
          </w:tcPr>
          <w:p w:rsidR="000B5AAD" w:rsidRPr="00DA0043" w:rsidRDefault="000B5AAD" w:rsidP="0017710D">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Mål:</w:t>
            </w:r>
          </w:p>
        </w:tc>
        <w:tc>
          <w:tcPr>
            <w:tcW w:w="7291" w:type="dxa"/>
            <w:shd w:val="clear" w:color="auto" w:fill="FFFFFF"/>
            <w:vAlign w:val="bottom"/>
          </w:tcPr>
          <w:p w:rsidR="000B5AAD" w:rsidRPr="00DA0043" w:rsidRDefault="000B5AAD" w:rsidP="0017710D">
            <w:pPr>
              <w:ind w:left="284"/>
              <w:rPr>
                <w:rFonts w:ascii="Calibri Light" w:hAnsi="Calibri Light"/>
                <w:sz w:val="16"/>
                <w:szCs w:val="16"/>
              </w:rPr>
            </w:pPr>
          </w:p>
        </w:tc>
      </w:tr>
      <w:tr w:rsidR="000B5AAD" w:rsidRPr="00DA0043" w:rsidTr="0017710D">
        <w:trPr>
          <w:trHeight w:val="283"/>
        </w:trPr>
        <w:tc>
          <w:tcPr>
            <w:tcW w:w="1781" w:type="dxa"/>
            <w:shd w:val="clear" w:color="auto" w:fill="D6E3BC"/>
            <w:vAlign w:val="bottom"/>
          </w:tcPr>
          <w:p w:rsidR="000B5AAD" w:rsidRPr="00DA0043" w:rsidRDefault="000B5AAD" w:rsidP="0017710D">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Ansvarlig:</w:t>
            </w:r>
          </w:p>
        </w:tc>
        <w:tc>
          <w:tcPr>
            <w:tcW w:w="7291" w:type="dxa"/>
            <w:shd w:val="clear" w:color="auto" w:fill="FFFFFF"/>
            <w:vAlign w:val="bottom"/>
          </w:tcPr>
          <w:p w:rsidR="000B5AAD" w:rsidRPr="00DA0043" w:rsidRDefault="000B5AAD" w:rsidP="0017710D">
            <w:pPr>
              <w:ind w:left="284"/>
              <w:rPr>
                <w:rFonts w:ascii="Calibri Light" w:hAnsi="Calibri Light"/>
                <w:sz w:val="16"/>
                <w:szCs w:val="16"/>
              </w:rPr>
            </w:pPr>
          </w:p>
        </w:tc>
      </w:tr>
      <w:tr w:rsidR="000B5AAD" w:rsidRPr="00DA0043" w:rsidTr="0017710D">
        <w:trPr>
          <w:trHeight w:val="283"/>
        </w:trPr>
        <w:tc>
          <w:tcPr>
            <w:tcW w:w="1781" w:type="dxa"/>
            <w:shd w:val="clear" w:color="auto" w:fill="D6E3BC"/>
            <w:vAlign w:val="bottom"/>
          </w:tcPr>
          <w:p w:rsidR="000B5AAD" w:rsidRPr="00DA0043" w:rsidRDefault="000B5AAD" w:rsidP="0017710D">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Opgaver:</w:t>
            </w:r>
          </w:p>
        </w:tc>
        <w:tc>
          <w:tcPr>
            <w:tcW w:w="7291" w:type="dxa"/>
            <w:shd w:val="clear" w:color="auto" w:fill="FFFFFF"/>
            <w:vAlign w:val="bottom"/>
          </w:tcPr>
          <w:p w:rsidR="000B5AAD" w:rsidRPr="00DA0043" w:rsidRDefault="000B5AAD" w:rsidP="0017710D">
            <w:pPr>
              <w:ind w:left="284"/>
              <w:rPr>
                <w:rFonts w:ascii="Calibri Light" w:hAnsi="Calibri Light"/>
                <w:sz w:val="16"/>
                <w:szCs w:val="16"/>
              </w:rPr>
            </w:pPr>
          </w:p>
        </w:tc>
      </w:tr>
      <w:tr w:rsidR="000B5AAD" w:rsidRPr="00DA0043" w:rsidTr="0017710D">
        <w:trPr>
          <w:trHeight w:val="283"/>
        </w:trPr>
        <w:tc>
          <w:tcPr>
            <w:tcW w:w="1781" w:type="dxa"/>
            <w:shd w:val="clear" w:color="auto" w:fill="D6E3BC"/>
            <w:vAlign w:val="bottom"/>
          </w:tcPr>
          <w:p w:rsidR="000B5AAD" w:rsidRPr="00DA0043" w:rsidRDefault="000B5AAD" w:rsidP="0017710D">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Tidsramme:</w:t>
            </w:r>
          </w:p>
        </w:tc>
        <w:tc>
          <w:tcPr>
            <w:tcW w:w="7291" w:type="dxa"/>
            <w:shd w:val="clear" w:color="auto" w:fill="FFFFFF"/>
            <w:vAlign w:val="bottom"/>
          </w:tcPr>
          <w:p w:rsidR="000B5AAD" w:rsidRPr="00DA0043" w:rsidRDefault="000B5AAD" w:rsidP="0017710D">
            <w:pPr>
              <w:ind w:left="284"/>
              <w:rPr>
                <w:rFonts w:ascii="Calibri Light" w:hAnsi="Calibri Light"/>
                <w:sz w:val="16"/>
                <w:szCs w:val="16"/>
              </w:rPr>
            </w:pPr>
          </w:p>
        </w:tc>
      </w:tr>
    </w:tbl>
    <w:p w:rsidR="000B5AAD" w:rsidRDefault="000B5AAD"/>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tblCellMar>
        <w:tblLook w:val="01E0" w:firstRow="1" w:lastRow="1" w:firstColumn="1" w:lastColumn="1" w:noHBand="0" w:noVBand="0"/>
      </w:tblPr>
      <w:tblGrid>
        <w:gridCol w:w="1781"/>
        <w:gridCol w:w="7291"/>
      </w:tblGrid>
      <w:tr w:rsidR="000B5AAD" w:rsidRPr="00DA0043" w:rsidTr="0017710D">
        <w:trPr>
          <w:trHeight w:val="340"/>
        </w:trPr>
        <w:tc>
          <w:tcPr>
            <w:tcW w:w="1781" w:type="dxa"/>
            <w:shd w:val="clear" w:color="auto" w:fill="92D050"/>
            <w:vAlign w:val="center"/>
          </w:tcPr>
          <w:p w:rsidR="000B5AAD" w:rsidRPr="00DA0043" w:rsidRDefault="000B5AAD" w:rsidP="0017710D">
            <w:pPr>
              <w:pStyle w:val="Sidehoved"/>
              <w:tabs>
                <w:tab w:val="clear" w:pos="4819"/>
                <w:tab w:val="clear" w:pos="9638"/>
              </w:tabs>
              <w:ind w:left="284"/>
              <w:rPr>
                <w:rFonts w:ascii="Calibri Light" w:hAnsi="Calibri Light"/>
                <w:b/>
                <w:sz w:val="20"/>
              </w:rPr>
            </w:pPr>
          </w:p>
        </w:tc>
        <w:tc>
          <w:tcPr>
            <w:tcW w:w="7291" w:type="dxa"/>
            <w:shd w:val="clear" w:color="auto" w:fill="92D050"/>
            <w:vAlign w:val="center"/>
          </w:tcPr>
          <w:p w:rsidR="000B5AAD" w:rsidRPr="00DA0043" w:rsidRDefault="000B5AAD" w:rsidP="0017710D">
            <w:pPr>
              <w:pStyle w:val="Sidehoved"/>
              <w:tabs>
                <w:tab w:val="clear" w:pos="4819"/>
                <w:tab w:val="clear" w:pos="9638"/>
              </w:tabs>
              <w:ind w:left="284"/>
              <w:rPr>
                <w:rFonts w:ascii="Calibri Light" w:hAnsi="Calibri Light"/>
                <w:b/>
                <w:sz w:val="20"/>
              </w:rPr>
            </w:pPr>
            <w:r>
              <w:rPr>
                <w:rFonts w:ascii="Calibri Light" w:hAnsi="Calibri Light"/>
                <w:b/>
                <w:sz w:val="20"/>
              </w:rPr>
              <w:t>Genanvendelse</w:t>
            </w:r>
          </w:p>
        </w:tc>
      </w:tr>
      <w:tr w:rsidR="000B5AAD" w:rsidRPr="00DA0043" w:rsidTr="0017710D">
        <w:trPr>
          <w:trHeight w:val="283"/>
        </w:trPr>
        <w:tc>
          <w:tcPr>
            <w:tcW w:w="1781" w:type="dxa"/>
            <w:shd w:val="clear" w:color="auto" w:fill="D6E3BC"/>
            <w:vAlign w:val="bottom"/>
          </w:tcPr>
          <w:p w:rsidR="000B5AAD" w:rsidRPr="00DA0043" w:rsidRDefault="000B5AAD" w:rsidP="0017710D">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Mål:</w:t>
            </w:r>
          </w:p>
        </w:tc>
        <w:tc>
          <w:tcPr>
            <w:tcW w:w="7291" w:type="dxa"/>
            <w:shd w:val="clear" w:color="auto" w:fill="FFFFFF"/>
            <w:vAlign w:val="bottom"/>
          </w:tcPr>
          <w:p w:rsidR="000B5AAD" w:rsidRPr="00DA0043" w:rsidRDefault="000B5AAD" w:rsidP="0017710D">
            <w:pPr>
              <w:ind w:left="284"/>
              <w:rPr>
                <w:rFonts w:ascii="Calibri Light" w:hAnsi="Calibri Light"/>
                <w:sz w:val="16"/>
                <w:szCs w:val="16"/>
              </w:rPr>
            </w:pPr>
          </w:p>
        </w:tc>
      </w:tr>
      <w:tr w:rsidR="000B5AAD" w:rsidRPr="00DA0043" w:rsidTr="0017710D">
        <w:trPr>
          <w:trHeight w:val="283"/>
        </w:trPr>
        <w:tc>
          <w:tcPr>
            <w:tcW w:w="1781" w:type="dxa"/>
            <w:shd w:val="clear" w:color="auto" w:fill="D6E3BC"/>
            <w:vAlign w:val="bottom"/>
          </w:tcPr>
          <w:p w:rsidR="000B5AAD" w:rsidRPr="00DA0043" w:rsidRDefault="000B5AAD" w:rsidP="0017710D">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Ansvarlig:</w:t>
            </w:r>
          </w:p>
        </w:tc>
        <w:tc>
          <w:tcPr>
            <w:tcW w:w="7291" w:type="dxa"/>
            <w:shd w:val="clear" w:color="auto" w:fill="FFFFFF"/>
            <w:vAlign w:val="bottom"/>
          </w:tcPr>
          <w:p w:rsidR="000B5AAD" w:rsidRPr="00DA0043" w:rsidRDefault="000B5AAD" w:rsidP="0017710D">
            <w:pPr>
              <w:ind w:left="284"/>
              <w:rPr>
                <w:rFonts w:ascii="Calibri Light" w:hAnsi="Calibri Light"/>
                <w:sz w:val="16"/>
                <w:szCs w:val="16"/>
              </w:rPr>
            </w:pPr>
          </w:p>
        </w:tc>
      </w:tr>
      <w:tr w:rsidR="000B5AAD" w:rsidRPr="00DA0043" w:rsidTr="0017710D">
        <w:trPr>
          <w:trHeight w:val="283"/>
        </w:trPr>
        <w:tc>
          <w:tcPr>
            <w:tcW w:w="1781" w:type="dxa"/>
            <w:shd w:val="clear" w:color="auto" w:fill="D6E3BC"/>
            <w:vAlign w:val="bottom"/>
          </w:tcPr>
          <w:p w:rsidR="000B5AAD" w:rsidRPr="00DA0043" w:rsidRDefault="000B5AAD" w:rsidP="0017710D">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Opgaver:</w:t>
            </w:r>
          </w:p>
        </w:tc>
        <w:tc>
          <w:tcPr>
            <w:tcW w:w="7291" w:type="dxa"/>
            <w:shd w:val="clear" w:color="auto" w:fill="FFFFFF"/>
            <w:vAlign w:val="bottom"/>
          </w:tcPr>
          <w:p w:rsidR="000B5AAD" w:rsidRPr="00DA0043" w:rsidRDefault="000B5AAD" w:rsidP="0017710D">
            <w:pPr>
              <w:ind w:left="284"/>
              <w:rPr>
                <w:rFonts w:ascii="Calibri Light" w:hAnsi="Calibri Light"/>
                <w:sz w:val="16"/>
                <w:szCs w:val="16"/>
              </w:rPr>
            </w:pPr>
          </w:p>
        </w:tc>
      </w:tr>
      <w:tr w:rsidR="000B5AAD" w:rsidRPr="00DA0043" w:rsidTr="0017710D">
        <w:trPr>
          <w:trHeight w:val="283"/>
        </w:trPr>
        <w:tc>
          <w:tcPr>
            <w:tcW w:w="1781" w:type="dxa"/>
            <w:shd w:val="clear" w:color="auto" w:fill="D6E3BC"/>
            <w:vAlign w:val="bottom"/>
          </w:tcPr>
          <w:p w:rsidR="000B5AAD" w:rsidRPr="00DA0043" w:rsidRDefault="000B5AAD" w:rsidP="0017710D">
            <w:pPr>
              <w:pStyle w:val="Sidehoved"/>
              <w:tabs>
                <w:tab w:val="clear" w:pos="4819"/>
                <w:tab w:val="clear" w:pos="9638"/>
              </w:tabs>
              <w:ind w:left="284"/>
              <w:rPr>
                <w:rFonts w:ascii="Calibri Light" w:hAnsi="Calibri Light"/>
                <w:sz w:val="16"/>
                <w:szCs w:val="16"/>
              </w:rPr>
            </w:pPr>
            <w:r w:rsidRPr="00DA0043">
              <w:rPr>
                <w:rFonts w:ascii="Calibri Light" w:hAnsi="Calibri Light" w:cs="Arial"/>
                <w:b/>
                <w:bCs/>
                <w:sz w:val="20"/>
              </w:rPr>
              <w:t>Tidsramme:</w:t>
            </w:r>
          </w:p>
        </w:tc>
        <w:tc>
          <w:tcPr>
            <w:tcW w:w="7291" w:type="dxa"/>
            <w:shd w:val="clear" w:color="auto" w:fill="FFFFFF"/>
            <w:vAlign w:val="bottom"/>
          </w:tcPr>
          <w:p w:rsidR="000B5AAD" w:rsidRPr="00DA0043" w:rsidRDefault="000B5AAD" w:rsidP="0017710D">
            <w:pPr>
              <w:ind w:left="284"/>
              <w:rPr>
                <w:rFonts w:ascii="Calibri Light" w:hAnsi="Calibri Light"/>
                <w:sz w:val="16"/>
                <w:szCs w:val="16"/>
              </w:rPr>
            </w:pPr>
          </w:p>
        </w:tc>
      </w:tr>
    </w:tbl>
    <w:p w:rsidR="000B5AAD" w:rsidRDefault="000B5AAD"/>
    <w:p w:rsidR="00707DDC" w:rsidRPr="000B5AAD" w:rsidRDefault="00707DDC">
      <w:pPr>
        <w:rPr>
          <w:b/>
        </w:rPr>
      </w:pPr>
      <w:r w:rsidRPr="00707DDC">
        <w:rPr>
          <w:b/>
        </w:rPr>
        <w:t>Iværksatte aktiviteter:</w:t>
      </w:r>
    </w:p>
    <w:p w:rsidR="00707DDC" w:rsidRDefault="00707DDC"/>
    <w:p w:rsidR="00707DDC" w:rsidRDefault="00707DDC"/>
    <w:p w:rsidR="00707DDC" w:rsidRDefault="00707DDC"/>
    <w:p w:rsidR="00707DDC" w:rsidRDefault="000B5AAD">
      <w:r>
        <w:br w:type="page"/>
      </w:r>
    </w:p>
    <w:tbl>
      <w:tblPr>
        <w:tblStyle w:val="Tabel-Gitter"/>
        <w:tblpPr w:leftFromText="141" w:rightFromText="141" w:vertAnchor="text" w:horzAnchor="margin" w:tblpXSpec="center" w:tblpY="52"/>
        <w:tblW w:w="9918" w:type="dxa"/>
        <w:tblLayout w:type="fixed"/>
        <w:tblLook w:val="01E0" w:firstRow="1" w:lastRow="1" w:firstColumn="1" w:lastColumn="1" w:noHBand="0" w:noVBand="0"/>
      </w:tblPr>
      <w:tblGrid>
        <w:gridCol w:w="2122"/>
        <w:gridCol w:w="992"/>
        <w:gridCol w:w="992"/>
        <w:gridCol w:w="2126"/>
        <w:gridCol w:w="1985"/>
        <w:gridCol w:w="1701"/>
      </w:tblGrid>
      <w:tr w:rsidR="00A53CD1" w:rsidRPr="00D241B2" w:rsidTr="00A53CD1">
        <w:tc>
          <w:tcPr>
            <w:tcW w:w="8217" w:type="dxa"/>
            <w:gridSpan w:val="5"/>
            <w:tcBorders>
              <w:top w:val="single" w:sz="12" w:space="0" w:color="auto"/>
            </w:tcBorders>
            <w:shd w:val="clear" w:color="auto" w:fill="92D050"/>
          </w:tcPr>
          <w:p w:rsidR="00A53CD1" w:rsidRPr="00D241B2" w:rsidRDefault="00A53CD1" w:rsidP="00116E32">
            <w:pPr>
              <w:jc w:val="center"/>
              <w:rPr>
                <w:rFonts w:asciiTheme="minorHAnsi" w:hAnsiTheme="minorHAnsi"/>
                <w:b/>
                <w:sz w:val="32"/>
                <w:szCs w:val="32"/>
              </w:rPr>
            </w:pPr>
            <w:r w:rsidRPr="00D241B2">
              <w:rPr>
                <w:rFonts w:asciiTheme="minorHAnsi" w:hAnsiTheme="minorHAnsi"/>
                <w:b/>
                <w:sz w:val="32"/>
                <w:szCs w:val="32"/>
              </w:rPr>
              <w:lastRenderedPageBreak/>
              <w:t>Bortskaffelse af affald</w:t>
            </w:r>
          </w:p>
        </w:tc>
        <w:tc>
          <w:tcPr>
            <w:tcW w:w="1701" w:type="dxa"/>
            <w:tcBorders>
              <w:top w:val="single" w:sz="12" w:space="0" w:color="auto"/>
            </w:tcBorders>
            <w:shd w:val="clear" w:color="auto" w:fill="92D050"/>
          </w:tcPr>
          <w:p w:rsidR="00A53CD1" w:rsidRPr="00D241B2" w:rsidRDefault="00A53CD1" w:rsidP="00116E32">
            <w:pPr>
              <w:jc w:val="center"/>
              <w:rPr>
                <w:b/>
                <w:sz w:val="32"/>
                <w:szCs w:val="32"/>
              </w:rPr>
            </w:pPr>
          </w:p>
        </w:tc>
      </w:tr>
      <w:tr w:rsidR="00A53CD1" w:rsidRPr="00D241B2" w:rsidTr="00A53CD1">
        <w:trPr>
          <w:trHeight w:val="475"/>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Type</w:t>
            </w:r>
          </w:p>
        </w:tc>
        <w:tc>
          <w:tcPr>
            <w:tcW w:w="99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Periode</w:t>
            </w:r>
          </w:p>
        </w:tc>
        <w:tc>
          <w:tcPr>
            <w:tcW w:w="99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Mængde</w:t>
            </w:r>
          </w:p>
        </w:tc>
        <w:tc>
          <w:tcPr>
            <w:tcW w:w="2126"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Bortskaffet til</w:t>
            </w:r>
          </w:p>
        </w:tc>
        <w:tc>
          <w:tcPr>
            <w:tcW w:w="1985" w:type="dxa"/>
            <w:shd w:val="clear" w:color="auto" w:fill="E2EFD9" w:themeFill="accent6" w:themeFillTint="33"/>
          </w:tcPr>
          <w:p w:rsidR="00A53CD1" w:rsidRPr="00D241B2" w:rsidRDefault="00A53CD1" w:rsidP="00116E32">
            <w:pPr>
              <w:rPr>
                <w:rFonts w:asciiTheme="minorHAnsi" w:hAnsiTheme="minorHAnsi"/>
                <w:b/>
              </w:rPr>
            </w:pPr>
            <w:r>
              <w:rPr>
                <w:rFonts w:asciiTheme="minorHAnsi" w:hAnsiTheme="minorHAnsi"/>
                <w:b/>
              </w:rPr>
              <w:t>Ændringer</w:t>
            </w:r>
          </w:p>
        </w:tc>
        <w:tc>
          <w:tcPr>
            <w:tcW w:w="1701" w:type="dxa"/>
            <w:shd w:val="clear" w:color="auto" w:fill="E2EFD9" w:themeFill="accent6" w:themeFillTint="33"/>
          </w:tcPr>
          <w:p w:rsidR="00A53CD1" w:rsidRPr="00D241B2" w:rsidRDefault="00A53CD1" w:rsidP="00116E32">
            <w:pPr>
              <w:rPr>
                <w:b/>
              </w:rPr>
            </w:pPr>
            <w:r w:rsidRPr="00D241B2">
              <w:rPr>
                <w:rFonts w:asciiTheme="minorHAnsi" w:hAnsiTheme="minorHAnsi"/>
                <w:b/>
              </w:rPr>
              <w:t>Nye aktiviteter</w:t>
            </w:r>
          </w:p>
        </w:tc>
      </w:tr>
      <w:tr w:rsidR="00A53CD1" w:rsidRPr="00D241B2" w:rsidTr="00A53CD1">
        <w:trPr>
          <w:trHeight w:val="239"/>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Spildolie</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rPr>
            </w:pPr>
            <w:r w:rsidRPr="00D241B2">
              <w:rPr>
                <w:rFonts w:asciiTheme="minorHAnsi" w:hAnsiTheme="minorHAnsi"/>
                <w:b/>
              </w:rPr>
              <w:t>Akkumulatorer</w:t>
            </w:r>
            <w:r w:rsidRPr="00D241B2">
              <w:rPr>
                <w:rFonts w:asciiTheme="minorHAnsi" w:hAnsiTheme="minorHAnsi"/>
              </w:rPr>
              <w:t xml:space="preserve"> </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30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30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30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9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303"/>
        </w:trPr>
        <w:tc>
          <w:tcPr>
            <w:tcW w:w="2122" w:type="dxa"/>
            <w:shd w:val="clear" w:color="auto" w:fill="E2EFD9" w:themeFill="accent6" w:themeFillTint="33"/>
          </w:tcPr>
          <w:p w:rsidR="00A53CD1" w:rsidRPr="00D241B2" w:rsidRDefault="00A53CD1" w:rsidP="00116E32">
            <w:pPr>
              <w:rPr>
                <w:rFonts w:asciiTheme="minorHAnsi" w:hAnsiTheme="minorHAnsi"/>
              </w:rPr>
            </w:pPr>
            <w:r w:rsidRPr="00D241B2">
              <w:rPr>
                <w:rFonts w:asciiTheme="minorHAnsi" w:hAnsiTheme="minorHAnsi"/>
                <w:b/>
              </w:rPr>
              <w:t>Oliefiltre</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Rest sprøjtemidler</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Kanyler</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Medicinrester</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 xml:space="preserve">Emballage </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rPr>
            </w:pPr>
            <w:r w:rsidRPr="00D241B2">
              <w:rPr>
                <w:rFonts w:asciiTheme="minorHAnsi" w:hAnsiTheme="minorHAnsi"/>
                <w:b/>
              </w:rPr>
              <w:t>Plast, papirsække m.v</w:t>
            </w:r>
            <w:r w:rsidRPr="00D241B2">
              <w:rPr>
                <w:rFonts w:asciiTheme="minorHAnsi" w:hAnsiTheme="minorHAnsi"/>
              </w:rPr>
              <w:t>.</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Dæk</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t>Murbrokker</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r w:rsidRPr="00D241B2">
              <w:rPr>
                <w:rFonts w:asciiTheme="minorHAnsi" w:hAnsiTheme="minorHAnsi"/>
                <w:b/>
              </w:rPr>
              <w:lastRenderedPageBreak/>
              <w:t>Jern</w:t>
            </w: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r w:rsidR="00A53CD1" w:rsidRPr="00D241B2" w:rsidTr="00A53CD1">
        <w:trPr>
          <w:trHeight w:val="233"/>
        </w:trPr>
        <w:tc>
          <w:tcPr>
            <w:tcW w:w="2122" w:type="dxa"/>
            <w:shd w:val="clear" w:color="auto" w:fill="E2EFD9" w:themeFill="accent6" w:themeFillTint="33"/>
          </w:tcPr>
          <w:p w:rsidR="00A53CD1" w:rsidRPr="00D241B2" w:rsidRDefault="00A53CD1" w:rsidP="00116E32">
            <w:pPr>
              <w:rPr>
                <w:rFonts w:asciiTheme="minorHAnsi" w:hAnsiTheme="minorHAnsi"/>
                <w:b/>
              </w:rPr>
            </w:pPr>
          </w:p>
        </w:tc>
        <w:tc>
          <w:tcPr>
            <w:tcW w:w="992" w:type="dxa"/>
            <w:shd w:val="clear" w:color="auto" w:fill="auto"/>
          </w:tcPr>
          <w:p w:rsidR="00A53CD1" w:rsidRPr="00D241B2" w:rsidRDefault="00A53CD1" w:rsidP="00116E32">
            <w:pPr>
              <w:rPr>
                <w:rFonts w:asciiTheme="minorHAnsi" w:hAnsiTheme="minorHAnsi"/>
              </w:rPr>
            </w:pPr>
          </w:p>
        </w:tc>
        <w:tc>
          <w:tcPr>
            <w:tcW w:w="992" w:type="dxa"/>
            <w:shd w:val="clear" w:color="auto" w:fill="auto"/>
          </w:tcPr>
          <w:p w:rsidR="00A53CD1" w:rsidRPr="00D241B2" w:rsidRDefault="00A53CD1" w:rsidP="00116E32">
            <w:pPr>
              <w:rPr>
                <w:rFonts w:asciiTheme="minorHAnsi" w:hAnsiTheme="minorHAnsi"/>
              </w:rPr>
            </w:pPr>
          </w:p>
        </w:tc>
        <w:tc>
          <w:tcPr>
            <w:tcW w:w="2126" w:type="dxa"/>
            <w:shd w:val="clear" w:color="auto" w:fill="auto"/>
          </w:tcPr>
          <w:p w:rsidR="00A53CD1" w:rsidRPr="00D241B2" w:rsidRDefault="00A53CD1" w:rsidP="00116E32">
            <w:pPr>
              <w:rPr>
                <w:rFonts w:asciiTheme="minorHAnsi" w:hAnsiTheme="minorHAnsi"/>
              </w:rPr>
            </w:pPr>
          </w:p>
        </w:tc>
        <w:tc>
          <w:tcPr>
            <w:tcW w:w="1985" w:type="dxa"/>
          </w:tcPr>
          <w:p w:rsidR="00A53CD1" w:rsidRPr="00D241B2" w:rsidRDefault="00A53CD1" w:rsidP="00116E32">
            <w:pPr>
              <w:rPr>
                <w:rFonts w:asciiTheme="minorHAnsi" w:hAnsiTheme="minorHAnsi"/>
              </w:rPr>
            </w:pPr>
          </w:p>
        </w:tc>
        <w:tc>
          <w:tcPr>
            <w:tcW w:w="1701" w:type="dxa"/>
          </w:tcPr>
          <w:p w:rsidR="00A53CD1" w:rsidRPr="00D241B2" w:rsidRDefault="00A53CD1" w:rsidP="00116E32"/>
        </w:tc>
      </w:tr>
    </w:tbl>
    <w:p w:rsidR="00116E32" w:rsidRPr="0023343D" w:rsidRDefault="00116E32" w:rsidP="00541AA3"/>
    <w:sectPr w:rsidR="00116E32" w:rsidRPr="0023343D" w:rsidSect="00D241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a-DK" w:vendorID="64" w:dllVersion="131078" w:nlCheck="1" w:checkStyle="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E1"/>
    <w:rsid w:val="00006A68"/>
    <w:rsid w:val="000B38DC"/>
    <w:rsid w:val="000B5AAD"/>
    <w:rsid w:val="001007B7"/>
    <w:rsid w:val="00116E32"/>
    <w:rsid w:val="001C6C03"/>
    <w:rsid w:val="0020547C"/>
    <w:rsid w:val="0023343D"/>
    <w:rsid w:val="003C2293"/>
    <w:rsid w:val="00433CF9"/>
    <w:rsid w:val="00541AA3"/>
    <w:rsid w:val="00556A15"/>
    <w:rsid w:val="00707DDC"/>
    <w:rsid w:val="00A53CD1"/>
    <w:rsid w:val="00AD37E1"/>
    <w:rsid w:val="00C14D58"/>
    <w:rsid w:val="00D241B2"/>
    <w:rsid w:val="00FA2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23343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16E32"/>
    <w:pPr>
      <w:tabs>
        <w:tab w:val="center" w:pos="4819"/>
        <w:tab w:val="right" w:pos="9638"/>
      </w:tabs>
      <w:spacing w:after="0" w:line="240" w:lineRule="auto"/>
    </w:pPr>
    <w:rPr>
      <w:rFonts w:ascii="Arial" w:eastAsia="Times New Roman" w:hAnsi="Arial" w:cs="Times New Roman"/>
      <w:szCs w:val="20"/>
      <w:lang w:eastAsia="da-DK"/>
    </w:rPr>
  </w:style>
  <w:style w:type="character" w:customStyle="1" w:styleId="SidehovedTegn">
    <w:name w:val="Sidehoved Tegn"/>
    <w:basedOn w:val="Standardskrifttypeiafsnit"/>
    <w:link w:val="Sidehoved"/>
    <w:uiPriority w:val="99"/>
    <w:rsid w:val="00116E32"/>
    <w:rPr>
      <w:rFonts w:ascii="Arial" w:eastAsia="Times New Roman" w:hAnsi="Arial" w:cs="Times New Roman"/>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23343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16E32"/>
    <w:pPr>
      <w:tabs>
        <w:tab w:val="center" w:pos="4819"/>
        <w:tab w:val="right" w:pos="9638"/>
      </w:tabs>
      <w:spacing w:after="0" w:line="240" w:lineRule="auto"/>
    </w:pPr>
    <w:rPr>
      <w:rFonts w:ascii="Arial" w:eastAsia="Times New Roman" w:hAnsi="Arial" w:cs="Times New Roman"/>
      <w:szCs w:val="20"/>
      <w:lang w:eastAsia="da-DK"/>
    </w:rPr>
  </w:style>
  <w:style w:type="character" w:customStyle="1" w:styleId="SidehovedTegn">
    <w:name w:val="Sidehoved Tegn"/>
    <w:basedOn w:val="Standardskrifttypeiafsnit"/>
    <w:link w:val="Sidehoved"/>
    <w:uiPriority w:val="99"/>
    <w:rsid w:val="00116E32"/>
    <w:rPr>
      <w:rFonts w:ascii="Arial" w:eastAsia="Times New Roman" w:hAnsi="Arial"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rbiconItem xmlns="Instant.IT.Orbicon.WordApp">
  <documentManagement>
    <UserInfo>
      <UserName>pnyg</UserName>
      <SiteUrl>T:\Projects\132\2014\1321400119 - MST miljøledelse husdyr\UDKAST</SiteUrl>
      <DocumentURL>T:\Projects\132\2014\1321400119 - MST miljøledelse husdyr\UDKAST</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
    <ESDHCaseIDInternal xmlns="Instant.IT.Orbicon.WordApp"/>
    <ESDHAddCaseIDToDocumment xmlns="Instant.IT.Orbicon.WordApp"/>
    <ESDHAddCaseIDToDocummentText xmlns="Instant.IT.Orbicon.WordApp"/>
    <ESDHCaseID xmlns="Instant.IT.Orbicon.WordApp"/>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
    <ESDHSenderCompanyNameID xmlns="Instant.IT.Orbicon.WordApp"/>
    <ESDHSenderDepartmentName xmlns="Instant.IT.Orbicon.WordApp"/>
    <ESDHSenderDepartmentNameID xmlns="Instant.IT.Orbicon.WordApp"/>
    <ESDHSenderOfficeName xmlns="Instant.IT.Orbicon.WordApp"/>
    <ESDHSenderOfficeNameID xmlns="Instant.IT.Orbicon.WordApp"/>
    <ESDHSenderTelephone xmlns="Instant.IT.Orbicon.WordApp"/>
    <ESDHSenderCompanyAddress xmlns="Instant.IT.Orbicon.WordApp"/>
    <ESDHSenderCompanyZipCodeCity xmlns="Instant.IT.Orbicon.WordApp"/>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7237-B3D2-45F9-B686-63EBB9593537}">
  <ds:schemaRefs>
    <ds:schemaRef ds:uri="Instant.IT.Orbicon.WordApp"/>
  </ds:schemaRefs>
</ds:datastoreItem>
</file>

<file path=customXml/itemProps2.xml><?xml version="1.0" encoding="utf-8"?>
<ds:datastoreItem xmlns:ds="http://schemas.openxmlformats.org/officeDocument/2006/customXml" ds:itemID="{D3475869-BE49-4B9E-8997-B38925DA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1099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Hedeselskabet A/S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PNYG - Peter Nygaard</dc:creator>
  <cp:lastModifiedBy>Sofie Nordahl Larsen</cp:lastModifiedBy>
  <cp:revision>2</cp:revision>
  <dcterms:created xsi:type="dcterms:W3CDTF">2015-12-16T14:26:00Z</dcterms:created>
  <dcterms:modified xsi:type="dcterms:W3CDTF">2015-12-16T14:26:00Z</dcterms:modified>
</cp:coreProperties>
</file>